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81A74" w:rsidRPr="007F6515" w:rsidTr="00433C03">
        <w:trPr>
          <w:trHeight w:val="909"/>
        </w:trPr>
        <w:tc>
          <w:tcPr>
            <w:tcW w:w="1537" w:type="dxa"/>
          </w:tcPr>
          <w:p w:rsidR="00481A74" w:rsidRPr="007F6515" w:rsidRDefault="00481A74" w:rsidP="003B2E57">
            <w:pPr>
              <w:pStyle w:val="Balk2"/>
              <w:spacing w:before="120" w:after="120"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F6515">
              <w:rPr>
                <w:rFonts w:cs="Times New Roman"/>
                <w:b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481A74" w:rsidRPr="007F6515" w:rsidRDefault="00481A74" w:rsidP="003B2E57">
            <w:pPr>
              <w:pStyle w:val="gvdemetni3"/>
              <w:numPr>
                <w:ilvl w:val="0"/>
                <w:numId w:val="1"/>
              </w:numPr>
              <w:spacing w:before="120" w:beforeAutospacing="0" w:after="120" w:afterAutospacing="0"/>
              <w:jc w:val="both"/>
            </w:pPr>
            <w:r w:rsidRPr="00605DD1">
              <w:t xml:space="preserve">Total, </w:t>
            </w:r>
            <w:proofErr w:type="spellStart"/>
            <w:r w:rsidRPr="00605DD1">
              <w:t>parsiyel</w:t>
            </w:r>
            <w:proofErr w:type="spellEnd"/>
            <w:r w:rsidRPr="00605DD1">
              <w:t xml:space="preserve"> veya kron-köprü protez, sabit veya hareketli yer tutucu yapımı için alınan ölçülerde veya </w:t>
            </w:r>
            <w:proofErr w:type="spellStart"/>
            <w:r w:rsidRPr="00605DD1">
              <w:t>ortodontik</w:t>
            </w:r>
            <w:proofErr w:type="spellEnd"/>
            <w:r w:rsidRPr="00605DD1">
              <w:t xml:space="preserve"> amaçla kullanılabilmelidir.</w:t>
            </w:r>
          </w:p>
        </w:tc>
      </w:tr>
      <w:tr w:rsidR="00481A74" w:rsidRPr="007F6515" w:rsidTr="00433C03">
        <w:trPr>
          <w:trHeight w:val="1251"/>
        </w:trPr>
        <w:tc>
          <w:tcPr>
            <w:tcW w:w="1537" w:type="dxa"/>
          </w:tcPr>
          <w:p w:rsidR="00481A74" w:rsidRPr="007F6515" w:rsidRDefault="00481A74" w:rsidP="003B2E57">
            <w:pPr>
              <w:pStyle w:val="Balk2"/>
              <w:spacing w:before="120" w:after="120"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F6515">
              <w:rPr>
                <w:rFonts w:cs="Times New Roman"/>
                <w:b/>
                <w:szCs w:val="24"/>
              </w:rPr>
              <w:t xml:space="preserve">Malzeme Tanımlama Bilgileri: </w:t>
            </w:r>
          </w:p>
        </w:tc>
        <w:tc>
          <w:tcPr>
            <w:tcW w:w="8303" w:type="dxa"/>
            <w:shd w:val="clear" w:color="auto" w:fill="auto"/>
          </w:tcPr>
          <w:p w:rsid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D1">
              <w:rPr>
                <w:rFonts w:ascii="Times New Roman" w:hAnsi="Times New Roman" w:cs="Times New Roman"/>
                <w:sz w:val="24"/>
                <w:szCs w:val="24"/>
              </w:rPr>
              <w:t>Donma hızına göre tip 1 (hızlı donan) 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605DD1">
              <w:rPr>
                <w:rFonts w:ascii="Times New Roman" w:hAnsi="Times New Roman" w:cs="Times New Roman"/>
                <w:sz w:val="24"/>
                <w:szCs w:val="24"/>
              </w:rPr>
              <w:t xml:space="preserve"> tip 2 (normal donan) çeşitleri olabilir.</w:t>
            </w:r>
          </w:p>
          <w:p w:rsidR="005A08D6" w:rsidRDefault="00430493" w:rsidP="005A08D6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8D6">
              <w:rPr>
                <w:rFonts w:ascii="Times New Roman" w:hAnsi="Times New Roman" w:cs="Times New Roman"/>
                <w:sz w:val="24"/>
                <w:szCs w:val="24"/>
              </w:rPr>
              <w:t>Sabit renkli ya da kromatik (renk değiştirme özelliği olan) seçeneklere sahip olmalıdır.</w:t>
            </w:r>
          </w:p>
          <w:p w:rsidR="005E41CE" w:rsidRDefault="00430493" w:rsidP="005E41C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8D6">
              <w:rPr>
                <w:rFonts w:ascii="Times New Roman" w:hAnsi="Times New Roman" w:cs="Times New Roman"/>
                <w:sz w:val="24"/>
                <w:szCs w:val="24"/>
              </w:rPr>
              <w:t>Detay verme özelliği</w:t>
            </w:r>
            <w:r w:rsidR="005A08D6" w:rsidRPr="005A0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CE" w:rsidRPr="005E41CE">
              <w:rPr>
                <w:rFonts w:ascii="Times New Roman" w:hAnsi="Times New Roman" w:cs="Times New Roman"/>
                <w:sz w:val="24"/>
                <w:szCs w:val="24"/>
              </w:rPr>
              <w:t>0-25 mikron veya 26-50 mikron aralıklarında olmalıdır.</w:t>
            </w:r>
          </w:p>
          <w:p w:rsidR="007D4B64" w:rsidRPr="005A08D6" w:rsidRDefault="00481A74" w:rsidP="005E41C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BEB">
              <w:rPr>
                <w:rFonts w:ascii="Times New Roman" w:hAnsi="Times New Roman" w:cs="Times New Roman"/>
                <w:sz w:val="24"/>
                <w:szCs w:val="24"/>
              </w:rPr>
              <w:t xml:space="preserve">Ürün paket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net ağırlığı</w:t>
            </w:r>
            <w:r w:rsidR="005A08D6">
              <w:rPr>
                <w:rFonts w:ascii="Times New Roman" w:hAnsi="Times New Roman" w:cs="Times New Roman"/>
                <w:sz w:val="24"/>
                <w:szCs w:val="24"/>
              </w:rPr>
              <w:t>, en az 450gr olmalıdır.</w:t>
            </w:r>
          </w:p>
        </w:tc>
      </w:tr>
      <w:tr w:rsidR="00481A74" w:rsidRPr="007F6515" w:rsidTr="00433C03">
        <w:trPr>
          <w:trHeight w:val="1640"/>
        </w:trPr>
        <w:tc>
          <w:tcPr>
            <w:tcW w:w="1537" w:type="dxa"/>
          </w:tcPr>
          <w:p w:rsidR="00481A74" w:rsidRPr="007F6515" w:rsidRDefault="00481A74" w:rsidP="003B2E57">
            <w:pPr>
              <w:pStyle w:val="Balk2"/>
              <w:spacing w:before="120" w:after="120"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F6515">
              <w:rPr>
                <w:rFonts w:cs="Times New Roman"/>
                <w:b/>
                <w:szCs w:val="24"/>
              </w:rPr>
              <w:t xml:space="preserve">Teknik Özellikleri: </w:t>
            </w:r>
          </w:p>
          <w:p w:rsidR="00481A74" w:rsidRPr="007F6515" w:rsidRDefault="00481A74" w:rsidP="003B2E57">
            <w:pPr>
              <w:pStyle w:val="Balk2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Mükemmel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biyo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-uyumluluk sunmalıdır.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Toksik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 madde (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16B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, Pb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vb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) içermemelidir.</w:t>
            </w:r>
          </w:p>
          <w:p w:rsidR="007D179A" w:rsidRPr="007D179A" w:rsidRDefault="007D179A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79A">
              <w:rPr>
                <w:rFonts w:ascii="Times New Roman" w:hAnsi="Times New Roman" w:cs="Times New Roman"/>
                <w:sz w:val="24"/>
                <w:szCs w:val="24"/>
              </w:rPr>
              <w:t xml:space="preserve">Tadı ve kokusu </w:t>
            </w:r>
            <w:proofErr w:type="spellStart"/>
            <w:r w:rsidRPr="007D179A">
              <w:rPr>
                <w:rFonts w:ascii="Times New Roman" w:hAnsi="Times New Roman" w:cs="Times New Roman"/>
                <w:sz w:val="24"/>
                <w:szCs w:val="24"/>
              </w:rPr>
              <w:t>tolere</w:t>
            </w:r>
            <w:proofErr w:type="spellEnd"/>
            <w:r w:rsidRPr="007D179A">
              <w:rPr>
                <w:rFonts w:ascii="Times New Roman" w:hAnsi="Times New Roman" w:cs="Times New Roman"/>
                <w:sz w:val="24"/>
                <w:szCs w:val="24"/>
              </w:rPr>
              <w:t xml:space="preserve"> edilebilir düzeyde olmalıdır.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Çalışma boyunca kıvamını korumalı ve dokuya temas ettiğinde yeterli çalışma süresinden sonra sertleşmelidir. Ağızda sertleşme süresi en fazla 90 saniye olmalıdır.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Yüksek elastikiyete ve elastik hafızaya sahip olmalıdır. Elastik toparlanma yüzdesi en az %96 olmalıdır.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Deformasyona dirençli olmalıdır. Basınca karşı dayanıklılığı en az 0.8-1.5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 arasında olmalıdır.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Tüm alçı tipleriyle uyumlu olmalı ve düzgün alçı yüzeyi oluşturmalıdır.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Ölçü alma sırasında hastanın boğazına akmamalı, akışkanlığı hekimin kontrolü altında olabilmelidir.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Basınç altında ağız içerisindeki en dar alanlara akarak hassas ve doğru detay üretebilmeli ve pürüzsüz bir yüzey elde edilmelidir.</w:t>
            </w:r>
          </w:p>
          <w:p w:rsidR="00481A74" w:rsidRPr="000D3790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790">
              <w:rPr>
                <w:rFonts w:ascii="Times New Roman" w:hAnsi="Times New Roman" w:cs="Times New Roman"/>
                <w:sz w:val="24"/>
                <w:szCs w:val="24"/>
              </w:rPr>
              <w:t xml:space="preserve">Ürünün her 22,5 (± %7) gramı için karıştırma sonrası net hacmi 63,5 (±%7) mililitre olmalıdır.  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Hava kabarcığı içermeyen pürüzsüz bir karışım elde edilebilmeli, toz çıkarmayan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formülasyona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 sahip olmalıdır. </w:t>
            </w:r>
          </w:p>
          <w:p w:rsidR="00481A74" w:rsidRPr="000D3790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790">
              <w:rPr>
                <w:rFonts w:ascii="Times New Roman" w:hAnsi="Times New Roman" w:cs="Times New Roman"/>
                <w:sz w:val="24"/>
                <w:szCs w:val="24"/>
              </w:rPr>
              <w:t>Aljinat</w:t>
            </w:r>
            <w:proofErr w:type="spellEnd"/>
            <w:r w:rsidRPr="000D3790">
              <w:rPr>
                <w:rFonts w:ascii="Times New Roman" w:hAnsi="Times New Roman" w:cs="Times New Roman"/>
                <w:sz w:val="24"/>
                <w:szCs w:val="24"/>
              </w:rPr>
              <w:t xml:space="preserve"> ölçüsü dezenfekt</w:t>
            </w:r>
            <w:r w:rsidR="00A572B7" w:rsidRPr="000D3790">
              <w:rPr>
                <w:rFonts w:ascii="Times New Roman" w:hAnsi="Times New Roman" w:cs="Times New Roman"/>
                <w:sz w:val="24"/>
                <w:szCs w:val="24"/>
              </w:rPr>
              <w:t xml:space="preserve">an ile dezenfekte </w:t>
            </w:r>
            <w:r w:rsidRPr="000D3790">
              <w:rPr>
                <w:rFonts w:ascii="Times New Roman" w:hAnsi="Times New Roman" w:cs="Times New Roman"/>
                <w:sz w:val="24"/>
                <w:szCs w:val="24"/>
              </w:rPr>
              <w:t xml:space="preserve">edilebilmelidir. Dezenfektan solüsyonunda </w:t>
            </w:r>
            <w:proofErr w:type="spellStart"/>
            <w:r w:rsidRPr="000D3790">
              <w:rPr>
                <w:rFonts w:ascii="Times New Roman" w:hAnsi="Times New Roman" w:cs="Times New Roman"/>
                <w:sz w:val="24"/>
                <w:szCs w:val="24"/>
              </w:rPr>
              <w:t>stabilitesini</w:t>
            </w:r>
            <w:proofErr w:type="spellEnd"/>
            <w:r w:rsidRPr="000D3790">
              <w:rPr>
                <w:rFonts w:ascii="Times New Roman" w:hAnsi="Times New Roman" w:cs="Times New Roman"/>
                <w:sz w:val="24"/>
                <w:szCs w:val="24"/>
              </w:rPr>
              <w:t xml:space="preserve"> bozmamalı, ölçü netliği kaybolmamalıdır.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Alçı yüzey ile reaksiyona girmemelidir.</w:t>
            </w:r>
          </w:p>
          <w:p w:rsidR="00481A74" w:rsidRPr="00481A74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Ölçü kaşığından ayrılmamalı ve yırtılmamalıdır.</w:t>
            </w:r>
          </w:p>
          <w:p w:rsidR="007D4B64" w:rsidRDefault="00481A74" w:rsidP="000D3790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Kliniklerimizde kullanılan </w:t>
            </w:r>
            <w:proofErr w:type="spellStart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>aljinat</w:t>
            </w:r>
            <w:proofErr w:type="spellEnd"/>
            <w:r w:rsidRPr="00481A74">
              <w:rPr>
                <w:rFonts w:ascii="Times New Roman" w:hAnsi="Times New Roman" w:cs="Times New Roman"/>
                <w:sz w:val="24"/>
                <w:szCs w:val="24"/>
              </w:rPr>
              <w:t xml:space="preserve"> karıştırma makinelerine uygun olmalıdır.</w:t>
            </w:r>
          </w:p>
          <w:p w:rsidR="001B4420" w:rsidRPr="000D3790" w:rsidRDefault="001B4420" w:rsidP="000D3790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Karıştırma Süresi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fazla 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1129B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alışma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üresi (karıştırma süresi dahil)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 fazla</w:t>
            </w:r>
            <w:r w:rsidR="0081129B">
              <w:rPr>
                <w:rFonts w:ascii="Times New Roman" w:hAnsi="Times New Roman" w:cs="Times New Roman"/>
                <w:sz w:val="24"/>
                <w:szCs w:val="24"/>
              </w:rPr>
              <w:t xml:space="preserve"> 90 </w:t>
            </w:r>
            <w:proofErr w:type="spellStart"/>
            <w:r w:rsidR="0081129B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  <w:r w:rsidR="0081129B"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ertleşme </w:t>
            </w:r>
            <w:r w:rsidR="0081129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üresi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fazla </w:t>
            </w:r>
            <w:r w:rsidRPr="001B44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1129B">
              <w:rPr>
                <w:rFonts w:ascii="Times New Roman" w:hAnsi="Times New Roman" w:cs="Times New Roman"/>
                <w:sz w:val="24"/>
                <w:szCs w:val="24"/>
              </w:rPr>
              <w:t xml:space="preserve">nihai çalışma süresi) </w:t>
            </w:r>
            <w:proofErr w:type="gramStart"/>
            <w:r w:rsidRPr="001B4420"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  <w:proofErr w:type="gramEnd"/>
            <w:r w:rsidRPr="001B4420">
              <w:rPr>
                <w:rFonts w:ascii="Times New Roman" w:hAnsi="Times New Roman" w:cs="Times New Roman"/>
                <w:sz w:val="24"/>
                <w:szCs w:val="24"/>
              </w:rPr>
              <w:t xml:space="preserve"> dakika</w:t>
            </w:r>
            <w:r w:rsidR="0081129B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</w:tc>
      </w:tr>
      <w:tr w:rsidR="00481A74" w:rsidRPr="007F6515" w:rsidTr="001B4420">
        <w:trPr>
          <w:trHeight w:val="949"/>
        </w:trPr>
        <w:tc>
          <w:tcPr>
            <w:tcW w:w="1537" w:type="dxa"/>
          </w:tcPr>
          <w:p w:rsidR="00481A74" w:rsidRPr="007F6515" w:rsidRDefault="00481A74" w:rsidP="003B2E57">
            <w:pPr>
              <w:pStyle w:val="Balk2"/>
              <w:spacing w:before="120" w:after="120"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F6515">
              <w:rPr>
                <w:rFonts w:cs="Times New Roman"/>
                <w:b/>
                <w:szCs w:val="24"/>
              </w:rPr>
              <w:t>Genel Hükümler:</w:t>
            </w:r>
          </w:p>
          <w:p w:rsidR="00481A74" w:rsidRPr="007F6515" w:rsidRDefault="00481A74" w:rsidP="003B2E57">
            <w:pPr>
              <w:pStyle w:val="Balk2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81A74" w:rsidRPr="000D3790" w:rsidRDefault="00481A74" w:rsidP="003B2E57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790">
              <w:rPr>
                <w:rFonts w:ascii="Times New Roman" w:hAnsi="Times New Roman" w:cs="Times New Roman"/>
                <w:sz w:val="24"/>
                <w:szCs w:val="24"/>
              </w:rPr>
              <w:t>Ölçü alımından sonra ölçülerde bozulma olmamalıdır.</w:t>
            </w:r>
          </w:p>
          <w:p w:rsidR="00040A75" w:rsidRPr="001B4420" w:rsidRDefault="0021021B" w:rsidP="001B4420">
            <w:pPr>
              <w:pStyle w:val="ListeParagraf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değerlendirilmesi ürün gramajı bazında yapılacaktır.</w:t>
            </w:r>
          </w:p>
        </w:tc>
      </w:tr>
    </w:tbl>
    <w:p w:rsidR="00481A74" w:rsidRDefault="00481A74" w:rsidP="003B2E57">
      <w:pPr>
        <w:spacing w:before="120" w:after="120" w:line="240" w:lineRule="auto"/>
      </w:pPr>
    </w:p>
    <w:sectPr w:rsidR="00481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427" w:rsidRDefault="00396427" w:rsidP="00481A74">
      <w:pPr>
        <w:spacing w:after="0" w:line="240" w:lineRule="auto"/>
      </w:pPr>
      <w:r>
        <w:separator/>
      </w:r>
    </w:p>
  </w:endnote>
  <w:endnote w:type="continuationSeparator" w:id="0">
    <w:p w:rsidR="00396427" w:rsidRDefault="00396427" w:rsidP="00481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29B" w:rsidRDefault="008112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1999147"/>
      <w:docPartObj>
        <w:docPartGallery w:val="Page Numbers (Bottom of Page)"/>
        <w:docPartUnique/>
      </w:docPartObj>
    </w:sdtPr>
    <w:sdtEndPr/>
    <w:sdtContent>
      <w:p w:rsidR="003B2E57" w:rsidRDefault="003B2E5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968">
          <w:rPr>
            <w:noProof/>
          </w:rPr>
          <w:t>1</w:t>
        </w:r>
        <w:r>
          <w:fldChar w:fldCharType="end"/>
        </w:r>
      </w:p>
    </w:sdtContent>
  </w:sdt>
  <w:p w:rsidR="00481A74" w:rsidRPr="00016BE3" w:rsidRDefault="00481A74">
    <w:pPr>
      <w:pStyle w:val="AltBilgi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29B" w:rsidRDefault="008112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427" w:rsidRDefault="00396427" w:rsidP="00481A74">
      <w:pPr>
        <w:spacing w:after="0" w:line="240" w:lineRule="auto"/>
      </w:pPr>
      <w:r>
        <w:separator/>
      </w:r>
    </w:p>
  </w:footnote>
  <w:footnote w:type="continuationSeparator" w:id="0">
    <w:p w:rsidR="00396427" w:rsidRDefault="00396427" w:rsidP="00481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29B" w:rsidRDefault="008112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A74" w:rsidRDefault="00481A74" w:rsidP="00481A74">
    <w:pPr>
      <w:tabs>
        <w:tab w:val="left" w:pos="1620"/>
      </w:tabs>
      <w:spacing w:after="0" w:line="240" w:lineRule="auto"/>
      <w:ind w:hanging="993"/>
      <w:contextualSpacing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</w:t>
    </w:r>
  </w:p>
  <w:p w:rsidR="00481A74" w:rsidRPr="00712739" w:rsidRDefault="00481A74" w:rsidP="00481A74">
    <w:pPr>
      <w:tabs>
        <w:tab w:val="left" w:pos="1620"/>
      </w:tabs>
      <w:spacing w:after="0" w:line="240" w:lineRule="auto"/>
      <w:ind w:hanging="993"/>
      <w:contextualSpacing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</w:t>
    </w:r>
    <w:bookmarkStart w:id="0" w:name="_GoBack"/>
    <w:r>
      <w:rPr>
        <w:rFonts w:ascii="Times New Roman" w:hAnsi="Times New Roman" w:cs="Times New Roman"/>
        <w:b/>
        <w:sz w:val="24"/>
        <w:szCs w:val="24"/>
      </w:rPr>
      <w:t>SMT3699</w:t>
    </w:r>
    <w:r w:rsidR="0081129B">
      <w:rPr>
        <w:rFonts w:ascii="Times New Roman" w:hAnsi="Times New Roman" w:cs="Times New Roman"/>
        <w:b/>
        <w:sz w:val="24"/>
        <w:szCs w:val="24"/>
      </w:rPr>
      <w:t>-</w:t>
    </w:r>
    <w:r w:rsidRPr="00712739">
      <w:rPr>
        <w:rFonts w:ascii="Times New Roman" w:hAnsi="Times New Roman" w:cs="Times New Roman"/>
        <w:b/>
        <w:sz w:val="24"/>
        <w:szCs w:val="24"/>
      </w:rPr>
      <w:t>ALJİNAT ÖLÇÜ MADDESİ</w:t>
    </w:r>
  </w:p>
  <w:bookmarkEnd w:id="0"/>
  <w:p w:rsidR="00481A74" w:rsidRDefault="00481A7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29B" w:rsidRDefault="008112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47174"/>
    <w:multiLevelType w:val="hybridMultilevel"/>
    <w:tmpl w:val="6268CC6C"/>
    <w:lvl w:ilvl="0" w:tplc="E2127F2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3E6DAA"/>
    <w:multiLevelType w:val="hybridMultilevel"/>
    <w:tmpl w:val="38849864"/>
    <w:lvl w:ilvl="0" w:tplc="0C7660E8">
      <w:start w:val="1"/>
      <w:numFmt w:val="decimal"/>
      <w:lvlText w:val="%1."/>
      <w:lvlJc w:val="left"/>
      <w:pPr>
        <w:ind w:left="48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206" w:hanging="360"/>
      </w:pPr>
    </w:lvl>
    <w:lvl w:ilvl="2" w:tplc="041F001B" w:tentative="1">
      <w:start w:val="1"/>
      <w:numFmt w:val="lowerRoman"/>
      <w:lvlText w:val="%3."/>
      <w:lvlJc w:val="right"/>
      <w:pPr>
        <w:ind w:left="1926" w:hanging="180"/>
      </w:pPr>
    </w:lvl>
    <w:lvl w:ilvl="3" w:tplc="041F000F" w:tentative="1">
      <w:start w:val="1"/>
      <w:numFmt w:val="decimal"/>
      <w:lvlText w:val="%4."/>
      <w:lvlJc w:val="left"/>
      <w:pPr>
        <w:ind w:left="2646" w:hanging="360"/>
      </w:pPr>
    </w:lvl>
    <w:lvl w:ilvl="4" w:tplc="041F0019" w:tentative="1">
      <w:start w:val="1"/>
      <w:numFmt w:val="lowerLetter"/>
      <w:lvlText w:val="%5."/>
      <w:lvlJc w:val="left"/>
      <w:pPr>
        <w:ind w:left="3366" w:hanging="360"/>
      </w:pPr>
    </w:lvl>
    <w:lvl w:ilvl="5" w:tplc="041F001B" w:tentative="1">
      <w:start w:val="1"/>
      <w:numFmt w:val="lowerRoman"/>
      <w:lvlText w:val="%6."/>
      <w:lvlJc w:val="right"/>
      <w:pPr>
        <w:ind w:left="4086" w:hanging="180"/>
      </w:pPr>
    </w:lvl>
    <w:lvl w:ilvl="6" w:tplc="041F000F" w:tentative="1">
      <w:start w:val="1"/>
      <w:numFmt w:val="decimal"/>
      <w:lvlText w:val="%7."/>
      <w:lvlJc w:val="left"/>
      <w:pPr>
        <w:ind w:left="4806" w:hanging="360"/>
      </w:pPr>
    </w:lvl>
    <w:lvl w:ilvl="7" w:tplc="041F0019" w:tentative="1">
      <w:start w:val="1"/>
      <w:numFmt w:val="lowerLetter"/>
      <w:lvlText w:val="%8."/>
      <w:lvlJc w:val="left"/>
      <w:pPr>
        <w:ind w:left="5526" w:hanging="360"/>
      </w:pPr>
    </w:lvl>
    <w:lvl w:ilvl="8" w:tplc="041F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" w15:restartNumberingAfterBreak="0">
    <w:nsid w:val="6E1D0DAD"/>
    <w:multiLevelType w:val="hybridMultilevel"/>
    <w:tmpl w:val="CD8A9B9E"/>
    <w:lvl w:ilvl="0" w:tplc="041F0017">
      <w:start w:val="1"/>
      <w:numFmt w:val="lowerLetter"/>
      <w:lvlText w:val="%1)"/>
      <w:lvlJc w:val="left"/>
      <w:pPr>
        <w:ind w:left="1430" w:hanging="360"/>
      </w:pPr>
    </w:lvl>
    <w:lvl w:ilvl="1" w:tplc="041F0019" w:tentative="1">
      <w:start w:val="1"/>
      <w:numFmt w:val="lowerLetter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A74"/>
    <w:rsid w:val="00016BE3"/>
    <w:rsid w:val="00040A75"/>
    <w:rsid w:val="000B758E"/>
    <w:rsid w:val="000D3790"/>
    <w:rsid w:val="001B4420"/>
    <w:rsid w:val="0021021B"/>
    <w:rsid w:val="00396427"/>
    <w:rsid w:val="003B2E57"/>
    <w:rsid w:val="00410084"/>
    <w:rsid w:val="00430493"/>
    <w:rsid w:val="00481A74"/>
    <w:rsid w:val="004B1A38"/>
    <w:rsid w:val="0050247A"/>
    <w:rsid w:val="00507816"/>
    <w:rsid w:val="00516127"/>
    <w:rsid w:val="0056755B"/>
    <w:rsid w:val="005A08D6"/>
    <w:rsid w:val="005E29E3"/>
    <w:rsid w:val="005E41CE"/>
    <w:rsid w:val="006A6A58"/>
    <w:rsid w:val="007174BF"/>
    <w:rsid w:val="007D179A"/>
    <w:rsid w:val="007D4B64"/>
    <w:rsid w:val="0081129B"/>
    <w:rsid w:val="00836BB5"/>
    <w:rsid w:val="008D3ED4"/>
    <w:rsid w:val="00A532C8"/>
    <w:rsid w:val="00A572B7"/>
    <w:rsid w:val="00A77AA3"/>
    <w:rsid w:val="00AA6387"/>
    <w:rsid w:val="00AE1A43"/>
    <w:rsid w:val="00AE4021"/>
    <w:rsid w:val="00B52872"/>
    <w:rsid w:val="00C32F1D"/>
    <w:rsid w:val="00C33A11"/>
    <w:rsid w:val="00C64968"/>
    <w:rsid w:val="00C73EDC"/>
    <w:rsid w:val="00CB4965"/>
    <w:rsid w:val="00CC74CA"/>
    <w:rsid w:val="00D270B1"/>
    <w:rsid w:val="00D31FE0"/>
    <w:rsid w:val="00E95C85"/>
    <w:rsid w:val="00FD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425A"/>
  <w15:chartTrackingRefBased/>
  <w15:docId w15:val="{33F75236-C965-4859-B70C-DB9A1EAF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1A74"/>
    <w:pPr>
      <w:spacing w:line="360" w:lineRule="auto"/>
      <w:ind w:firstLine="567"/>
      <w:jc w:val="both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81A7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qFormat/>
    <w:rsid w:val="00481A74"/>
    <w:rPr>
      <w:rFonts w:ascii="Times New Roman" w:eastAsiaTheme="majorEastAsia" w:hAnsi="Times New Roman" w:cstheme="majorBidi"/>
      <w:sz w:val="24"/>
      <w:szCs w:val="26"/>
    </w:rPr>
  </w:style>
  <w:style w:type="paragraph" w:styleId="ListeParagraf">
    <w:name w:val="List Paragraph"/>
    <w:basedOn w:val="Normal"/>
    <w:link w:val="ListeParagrafChar"/>
    <w:uiPriority w:val="34"/>
    <w:qFormat/>
    <w:rsid w:val="00481A74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481A74"/>
  </w:style>
  <w:style w:type="paragraph" w:customStyle="1" w:styleId="gvdemetni3">
    <w:name w:val="gvdemetni3"/>
    <w:basedOn w:val="Normal"/>
    <w:rsid w:val="00481A7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ListeParagraf1">
    <w:name w:val="Liste Paragraf1"/>
    <w:basedOn w:val="Normal"/>
    <w:rsid w:val="00481A74"/>
    <w:pPr>
      <w:suppressAutoHyphens/>
      <w:spacing w:after="200" w:line="276" w:lineRule="auto"/>
      <w:ind w:left="720" w:firstLine="0"/>
      <w:jc w:val="left"/>
    </w:pPr>
    <w:rPr>
      <w:rFonts w:ascii="Calibri" w:eastAsia="SimSun" w:hAnsi="Calibri" w:cs="Times New Roman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481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1A74"/>
  </w:style>
  <w:style w:type="paragraph" w:styleId="AltBilgi">
    <w:name w:val="footer"/>
    <w:basedOn w:val="Normal"/>
    <w:link w:val="AltBilgiChar"/>
    <w:uiPriority w:val="99"/>
    <w:unhideWhenUsed/>
    <w:rsid w:val="00481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Saliha ÇAM</dc:creator>
  <cp:keywords/>
  <dc:description/>
  <cp:lastModifiedBy>Saliha ÇAM</cp:lastModifiedBy>
  <cp:revision>2</cp:revision>
  <dcterms:created xsi:type="dcterms:W3CDTF">2025-12-02T08:26:00Z</dcterms:created>
  <dcterms:modified xsi:type="dcterms:W3CDTF">2025-12-02T08:26:00Z</dcterms:modified>
</cp:coreProperties>
</file>